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附件：</w:t>
      </w:r>
    </w:p>
    <w:p>
      <w:pPr>
        <w:jc w:val="center"/>
        <w:rPr>
          <w:rFonts w:hint="eastAsia" w:ascii="宋体" w:hAnsi="宋体" w:cs="宋体"/>
          <w:b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郁南县</w:t>
      </w:r>
      <w:r>
        <w:rPr>
          <w:rFonts w:hint="eastAsia"/>
          <w:b/>
          <w:sz w:val="32"/>
          <w:szCs w:val="32"/>
          <w:highlight w:val="none"/>
        </w:rPr>
        <w:t>职业技能提升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highlight w:val="none"/>
        </w:rPr>
        <w:t>补贴拟发放名单</w:t>
      </w:r>
    </w:p>
    <w:p>
      <w:pPr>
        <w:jc w:val="center"/>
        <w:rPr>
          <w:rFonts w:hint="eastAsia" w:ascii="仿宋_GB2312" w:eastAsia="仿宋_GB2312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32"/>
          <w:szCs w:val="32"/>
          <w:highlight w:val="none"/>
        </w:rPr>
        <w:t>(</w:t>
      </w:r>
      <w:r>
        <w:rPr>
          <w:rFonts w:hint="eastAsia" w:ascii="宋体" w:hAnsi="宋体"/>
          <w:sz w:val="32"/>
          <w:szCs w:val="32"/>
          <w:highlight w:val="none"/>
        </w:rPr>
        <w:t>202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40307</w:t>
      </w:r>
      <w:r>
        <w:rPr>
          <w:rFonts w:hint="eastAsia" w:ascii="宋体" w:hAnsi="宋体" w:cs="宋体"/>
          <w:color w:val="000000"/>
          <w:kern w:val="0"/>
          <w:sz w:val="32"/>
          <w:szCs w:val="32"/>
          <w:highlight w:val="none"/>
        </w:rPr>
        <w:t>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917"/>
        <w:gridCol w:w="474"/>
        <w:gridCol w:w="1131"/>
        <w:gridCol w:w="1158"/>
        <w:gridCol w:w="1035"/>
        <w:gridCol w:w="1245"/>
        <w:gridCol w:w="810"/>
        <w:gridCol w:w="975"/>
        <w:gridCol w:w="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57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highlight w:val="none"/>
                <w:lang w:bidi="ar"/>
              </w:rPr>
              <w:t>序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  <w:highlight w:val="none"/>
                <w:lang w:bidi="ar"/>
              </w:rPr>
              <w:t>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highlight w:val="none"/>
                <w:lang w:bidi="ar"/>
              </w:rPr>
              <w:t>姓名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highlight w:val="none"/>
                <w:lang w:bidi="ar"/>
              </w:rPr>
              <w:t>性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highlight w:val="none"/>
                <w:lang w:bidi="ar"/>
              </w:rPr>
              <w:t>别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工种或专业名称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tabs>
                <w:tab w:val="left" w:pos="330"/>
              </w:tabs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  <w:t>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  <w:t>别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  <w:t>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  <w:t>级别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  <w:t>获证日期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补贴标准(元)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困难人员生活费补贴（元）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补贴合计(元)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何丹桃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2023/8/27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林肖棣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2023/9/14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钟玉铃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2023/9/13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黄金丽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2023/9/14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赵俏怡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2023/9/14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陈喜娟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陶婷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2023/8/27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莫杰丽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杨小媚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邱秀文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陈海燕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余清群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高级工/三级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2023/11/6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余桂海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高级工/三级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2023/11/6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江惠红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曾美思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2023/9/14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温丽萍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2023/9/14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孔金涟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2023/8/27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莫家梅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张智明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黎光明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刘石娟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2023/10/20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叶柳清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2023/10/20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刘东梅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2023/10/20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邓黎枝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2023/10/20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李妍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2023/10/20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卢莹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唐文清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高级工/三级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2023/2/20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冼丽萍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2023/11/28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李紫媚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2023/4/13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欧木娣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江妙林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2023/10/7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谢伟榕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2023/6/30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陈呀妹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2023/6/26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谢秀文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2023/6/26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胡超怡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2023/6/26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刘剑平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2023/12/22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伍丽华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2023/6/30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苏钰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2023/8/23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黎国清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2023/8/8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黄玲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黄雪平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伊秀英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2023/7/28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叶子盼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林婉玲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2023/7/14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陈章莲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2023/12/4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刘天凤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2023/11/28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李智灵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互联网营销师（直播销售员）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2023/9/19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冯梓新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2023/11/15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周锦康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高级工/三级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2023/5/29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张子炎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高级工/三级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2023/12/18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钟冰华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2023/12/25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林素平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2023/12/25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谢明园</w:t>
            </w:r>
          </w:p>
        </w:tc>
        <w:tc>
          <w:tcPr>
            <w:tcW w:w="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职业技能等级证书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中级工/四级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2023/12/18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</w:tbl>
    <w:p>
      <w:pPr>
        <w:spacing w:line="20" w:lineRule="exact"/>
        <w:rPr>
          <w:highlight w:val="none"/>
        </w:rPr>
      </w:pPr>
    </w:p>
    <w:p/>
    <w:sectPr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xOTdhMmY0YmZjMzdiNTk5NTMwOTM1MTFjYTRkN2MifQ=="/>
  </w:docVars>
  <w:rsids>
    <w:rsidRoot w:val="00000000"/>
    <w:rsid w:val="0DC9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2024-03-07T02:32:56Z</dcterms:created>
  <dc:creator>Administrator</dc:creator>
  <cp:lastModifiedBy>金络脑</cp:lastModifiedBy>
  <dcterms:modified xsi:type="dcterms:W3CDTF">2024-03-07T02:37:43Z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DC11D08A5FDE4F12BF47E0C0ADA30EB6_12</vt:lpwstr>
  </property>
</Properties>
</file>