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left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附件1</w:t>
      </w:r>
    </w:p>
    <w:p>
      <w:pPr>
        <w:adjustRightInd w:val="0"/>
        <w:spacing w:line="600" w:lineRule="exact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  <w:r>
        <w:rPr>
          <w:rFonts w:ascii="Times New Roman" w:hAnsi="Times New Roman" w:eastAsia="方正小标宋简体"/>
          <w:color w:val="000000"/>
          <w:sz w:val="44"/>
          <w:szCs w:val="44"/>
        </w:rPr>
        <w:t>郁南县2024</w:t>
      </w:r>
      <w:r>
        <w:rPr>
          <w:rFonts w:hint="eastAsia" w:ascii="Times New Roman" w:hAnsi="Times New Roman" w:eastAsia="方正小标宋简体"/>
          <w:color w:val="000000"/>
          <w:sz w:val="44"/>
          <w:szCs w:val="44"/>
        </w:rPr>
        <w:t>年公开招聘产业园区管委会专业</w:t>
      </w:r>
      <w:r>
        <w:rPr>
          <w:rFonts w:hint="eastAsia" w:ascii="Times New Roman" w:hAnsi="Times New Roman" w:eastAsia="方正小标宋简体"/>
          <w:color w:val="000000"/>
          <w:sz w:val="44"/>
          <w:szCs w:val="44"/>
          <w:lang w:val="en-US" w:eastAsia="zh-CN"/>
        </w:rPr>
        <w:t>人员</w:t>
      </w:r>
      <w:r>
        <w:rPr>
          <w:rFonts w:hint="eastAsia" w:ascii="Times New Roman" w:hAnsi="Times New Roman" w:eastAsia="方正小标宋简体"/>
          <w:color w:val="000000"/>
          <w:sz w:val="44"/>
          <w:szCs w:val="44"/>
        </w:rPr>
        <w:t>岗</w:t>
      </w:r>
      <w:r>
        <w:rPr>
          <w:rFonts w:ascii="Times New Roman" w:hAnsi="Times New Roman" w:eastAsia="方正小标宋简体"/>
          <w:color w:val="000000"/>
          <w:sz w:val="44"/>
          <w:szCs w:val="44"/>
        </w:rPr>
        <w:t>位表</w:t>
      </w:r>
    </w:p>
    <w:tbl>
      <w:tblPr>
        <w:tblStyle w:val="3"/>
        <w:tblpPr w:leftFromText="180" w:rightFromText="180" w:vertAnchor="text" w:horzAnchor="page" w:tblpX="1718" w:tblpY="391"/>
        <w:tblOverlap w:val="never"/>
        <w:tblW w:w="137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2"/>
        <w:gridCol w:w="2196"/>
        <w:gridCol w:w="1436"/>
        <w:gridCol w:w="1767"/>
        <w:gridCol w:w="4590"/>
        <w:gridCol w:w="13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2" w:type="dxa"/>
            <w:noWrap w:val="0"/>
            <w:vAlign w:val="top"/>
          </w:tcPr>
          <w:p>
            <w:pPr>
              <w:pStyle w:val="5"/>
              <w:autoSpaceDN w:val="0"/>
              <w:spacing w:line="600" w:lineRule="exact"/>
              <w:jc w:val="center"/>
              <w:rPr>
                <w:rFonts w:eastAsia="黑体"/>
                <w:b/>
                <w:color w:val="000000"/>
                <w:sz w:val="32"/>
                <w:szCs w:val="32"/>
              </w:rPr>
            </w:pPr>
            <w:r>
              <w:rPr>
                <w:rFonts w:eastAsia="仿宋_GB2312"/>
                <w:b/>
                <w:snapToGrid w:val="0"/>
                <w:color w:val="000000"/>
                <w:kern w:val="0"/>
                <w:sz w:val="28"/>
                <w:szCs w:val="28"/>
              </w:rPr>
              <w:t>招聘单位</w:t>
            </w:r>
          </w:p>
        </w:tc>
        <w:tc>
          <w:tcPr>
            <w:tcW w:w="2196" w:type="dxa"/>
            <w:noWrap w:val="0"/>
            <w:vAlign w:val="top"/>
          </w:tcPr>
          <w:p>
            <w:pPr>
              <w:pStyle w:val="5"/>
              <w:autoSpaceDN w:val="0"/>
              <w:spacing w:line="600" w:lineRule="exact"/>
              <w:jc w:val="center"/>
              <w:rPr>
                <w:rFonts w:hint="eastAsia" w:eastAsia="仿宋_GB2312"/>
                <w:b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eastAsia="仿宋_GB2312"/>
                <w:b/>
                <w:snapToGrid w:val="0"/>
                <w:color w:val="000000"/>
                <w:kern w:val="0"/>
                <w:sz w:val="28"/>
                <w:szCs w:val="28"/>
              </w:rPr>
              <w:t>岗位</w:t>
            </w:r>
            <w:r>
              <w:rPr>
                <w:rFonts w:hint="eastAsia" w:eastAsia="仿宋_GB2312"/>
                <w:b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1436" w:type="dxa"/>
            <w:noWrap w:val="0"/>
            <w:vAlign w:val="top"/>
          </w:tcPr>
          <w:p>
            <w:pPr>
              <w:pStyle w:val="5"/>
              <w:autoSpaceDN w:val="0"/>
              <w:spacing w:line="600" w:lineRule="exact"/>
              <w:jc w:val="center"/>
              <w:rPr>
                <w:rFonts w:eastAsia="黑体"/>
                <w:b/>
                <w:color w:val="000000"/>
                <w:sz w:val="32"/>
                <w:szCs w:val="32"/>
              </w:rPr>
            </w:pPr>
            <w:r>
              <w:rPr>
                <w:rFonts w:eastAsia="仿宋_GB2312"/>
                <w:b/>
                <w:snapToGrid w:val="0"/>
                <w:color w:val="000000"/>
                <w:kern w:val="0"/>
                <w:sz w:val="28"/>
                <w:szCs w:val="28"/>
              </w:rPr>
              <w:t>招聘人数</w:t>
            </w:r>
          </w:p>
        </w:tc>
        <w:tc>
          <w:tcPr>
            <w:tcW w:w="1767" w:type="dxa"/>
            <w:noWrap w:val="0"/>
            <w:vAlign w:val="top"/>
          </w:tcPr>
          <w:p>
            <w:pPr>
              <w:pStyle w:val="5"/>
              <w:autoSpaceDN w:val="0"/>
              <w:spacing w:line="600" w:lineRule="exact"/>
              <w:jc w:val="center"/>
              <w:rPr>
                <w:rFonts w:hint="default" w:eastAsia="黑体"/>
                <w:b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学历要求</w:t>
            </w:r>
          </w:p>
        </w:tc>
        <w:tc>
          <w:tcPr>
            <w:tcW w:w="4590" w:type="dxa"/>
            <w:noWrap w:val="0"/>
            <w:vAlign w:val="top"/>
          </w:tcPr>
          <w:p>
            <w:pPr>
              <w:pStyle w:val="5"/>
              <w:autoSpaceDN w:val="0"/>
              <w:spacing w:line="600" w:lineRule="exact"/>
              <w:jc w:val="center"/>
              <w:rPr>
                <w:rFonts w:eastAsia="仿宋_GB2312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b/>
                <w:snapToGrid w:val="0"/>
                <w:color w:val="000000"/>
                <w:kern w:val="0"/>
                <w:sz w:val="28"/>
                <w:szCs w:val="28"/>
              </w:rPr>
              <w:t>专业名称及代码</w:t>
            </w:r>
          </w:p>
        </w:tc>
        <w:tc>
          <w:tcPr>
            <w:tcW w:w="1365" w:type="dxa"/>
            <w:noWrap w:val="0"/>
            <w:vAlign w:val="top"/>
          </w:tcPr>
          <w:p>
            <w:pPr>
              <w:pStyle w:val="5"/>
              <w:autoSpaceDN w:val="0"/>
              <w:spacing w:line="600" w:lineRule="exact"/>
              <w:jc w:val="center"/>
              <w:rPr>
                <w:rFonts w:eastAsia="仿宋_GB2312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b/>
                <w:snapToGrid w:val="0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2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郁南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县产业园区管理委员会</w:t>
            </w:r>
          </w:p>
        </w:tc>
        <w:tc>
          <w:tcPr>
            <w:tcW w:w="219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综合服务人员</w:t>
            </w:r>
          </w:p>
        </w:tc>
        <w:tc>
          <w:tcPr>
            <w:tcW w:w="143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67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本科及以上</w:t>
            </w:r>
          </w:p>
        </w:tc>
        <w:tc>
          <w:tcPr>
            <w:tcW w:w="459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不限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2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郁南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县产业园区管理委员会</w:t>
            </w:r>
          </w:p>
        </w:tc>
        <w:tc>
          <w:tcPr>
            <w:tcW w:w="219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安全监管人员</w:t>
            </w:r>
          </w:p>
        </w:tc>
        <w:tc>
          <w:tcPr>
            <w:tcW w:w="143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67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本科及以上</w:t>
            </w:r>
          </w:p>
        </w:tc>
        <w:tc>
          <w:tcPr>
            <w:tcW w:w="459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化学（A0703）、材料科学与工程（A0805）</w:t>
            </w: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、化学工程与技术（A0817）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；化学类（B0703）、化工与制药类（B0814）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2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郁南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县产业园区管理委员会</w:t>
            </w:r>
          </w:p>
        </w:tc>
        <w:tc>
          <w:tcPr>
            <w:tcW w:w="219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环保监管人员</w:t>
            </w:r>
          </w:p>
        </w:tc>
        <w:tc>
          <w:tcPr>
            <w:tcW w:w="143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767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本科及以上</w:t>
            </w:r>
          </w:p>
        </w:tc>
        <w:tc>
          <w:tcPr>
            <w:tcW w:w="459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环境科学与工程（A0830）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、环境工程硕士（专业硕士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）（A084201）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；环境科学与工程类（B0826）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、自然保护与环境生态类（B0902）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</w:tbl>
    <w:p/>
    <w:sectPr>
      <w:pgSz w:w="16838" w:h="11906" w:orient="landscape"/>
      <w:pgMar w:top="1417" w:right="1440" w:bottom="85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2YTQ2YmNlODYwMGY0YzZkNDljMjVkN2RjY2QxNTAifQ=="/>
  </w:docVars>
  <w:rsids>
    <w:rsidRoot w:val="00000000"/>
    <w:rsid w:val="09E21FEC"/>
    <w:rsid w:val="1ADE7556"/>
    <w:rsid w:val="1D291034"/>
    <w:rsid w:val="273A1A63"/>
    <w:rsid w:val="29086348"/>
    <w:rsid w:val="482356E5"/>
    <w:rsid w:val="66283B6A"/>
    <w:rsid w:val="6A244C53"/>
    <w:rsid w:val="757C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customStyle="1" w:styleId="5">
    <w:name w:val="正文 New New New New New New New New New New New New New New New New New New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2023-12-28T00:35:00Z</dcterms:created>
  <dc:creator>Administrator</dc:creator>
  <cp:lastModifiedBy>大头虾</cp:lastModifiedBy>
  <dcterms:modified xsi:type="dcterms:W3CDTF">2024-02-20T08:23:45Z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DFC7A95996F84A499F34093A6EB3DB86_12</vt:lpwstr>
  </property>
</Properties>
</file>