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2020年中央财政农业生产发展资金（第七批）三类项目</w:t>
      </w:r>
    </w:p>
    <w:p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拟实施单位公示名单</w:t>
      </w:r>
    </w:p>
    <w:tbl>
      <w:tblPr>
        <w:tblStyle w:val="3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3751"/>
        <w:gridCol w:w="3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135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类型</w:t>
            </w:r>
          </w:p>
        </w:tc>
        <w:tc>
          <w:tcPr>
            <w:tcW w:w="3751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拟承担单位名称</w:t>
            </w:r>
          </w:p>
        </w:tc>
        <w:tc>
          <w:tcPr>
            <w:tcW w:w="3720" w:type="dxa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52" w:type="dxa"/>
            <w:vMerge w:val="restart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支持家庭农场发展项目</w:t>
            </w: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2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郁南县</w:t>
            </w:r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都城镇</w:t>
            </w:r>
            <w:bookmarkStart w:id="1" w:name="OLE_LINK1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联城果场</w:t>
            </w:r>
            <w:bookmarkEnd w:id="1"/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联城果场抽水抗旱用水工程项目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352" w:type="dxa"/>
            <w:vMerge w:val="continue"/>
            <w:tcBorders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bookmarkStart w:id="2" w:name="OLE_LINK3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郁南县连滩镇</w:t>
            </w:r>
            <w:bookmarkEnd w:id="2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伟兴家庭种植场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郁南县连滩镇沙糖桔种植示范基地建设项目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352" w:type="dxa"/>
            <w:vMerge w:val="continue"/>
            <w:tcBorders/>
            <w:vAlign w:val="center"/>
          </w:tcPr>
          <w:p>
            <w:pPr>
              <w:ind w:firstLine="210" w:firstLineChars="100"/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3" w:name="OLE_LINK5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郁南县</w:t>
            </w:r>
            <w:bookmarkEnd w:id="3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连滩镇景秀鸡场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水肥一体化建设项目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352" w:type="dxa"/>
            <w:vMerge w:val="continue"/>
            <w:tcBorders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郁南县建城镇吴卫英种果场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郁南县建城镇便民村标准化无核黄皮示范基地建设项目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Merge w:val="continue"/>
            <w:tcBorders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4" w:name="OLE_LINK7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郁南县</w:t>
            </w:r>
            <w:bookmarkEnd w:id="4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东坝镇山清农场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郁南县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东坝镇山清农场基地设备设施</w:t>
            </w: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建设项目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352" w:type="dxa"/>
            <w:vMerge w:val="restart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扶持新型经营主体项目</w:t>
            </w:r>
          </w:p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郁南县亿丰农业科技有限责任公司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亿丰优质大米生产加工项目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52" w:type="dxa"/>
            <w:vMerge w:val="continue"/>
            <w:tcBorders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  <w:t>郁南县坤为农业有限公司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坤为稻米生产加工项目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Merge w:val="continue"/>
            <w:tcBorders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bookmarkStart w:id="5" w:name="OLE_LINK14" w:colFirst="4" w:colLast="5"/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云浮市</w:t>
            </w:r>
            <w:bookmarkStart w:id="6" w:name="OLE_LINK11"/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东方茧丝绸有限公司</w:t>
            </w:r>
            <w:bookmarkEnd w:id="6"/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bookmarkStart w:id="7" w:name="OLE_LINK13"/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东方茧丝绸有限公司</w:t>
            </w:r>
            <w:bookmarkEnd w:id="7"/>
            <w:bookmarkStart w:id="8" w:name="OLE_LINK12"/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农产品</w:t>
            </w:r>
            <w:bookmarkEnd w:id="8"/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加工项目</w:t>
            </w:r>
          </w:p>
        </w:tc>
      </w:tr>
      <w:bookmarkEnd w:id="5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352" w:type="dxa"/>
            <w:vMerge w:val="continue"/>
            <w:tcBorders/>
            <w:vAlign w:val="top"/>
          </w:tcPr>
          <w:p>
            <w:pPr>
              <w:jc w:val="left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云浮市皇家药业有限公司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一种预防治疗禽输卵管炎的纯中药产品的配方与制备工艺项目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2" w:type="dxa"/>
            <w:vAlign w:val="top"/>
          </w:tcPr>
          <w:p>
            <w:pPr>
              <w:jc w:val="left"/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highlight w:val="none"/>
                <w:vertAlign w:val="baseline"/>
                <w:lang w:val="en-US" w:eastAsia="zh-CN"/>
              </w:rPr>
              <w:t>农产品仓储冷链保鲜设施项目</w:t>
            </w:r>
          </w:p>
        </w:tc>
        <w:tc>
          <w:tcPr>
            <w:tcW w:w="375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云浮市东方茧丝绸有限公司</w:t>
            </w:r>
          </w:p>
        </w:tc>
        <w:tc>
          <w:tcPr>
            <w:tcW w:w="3720" w:type="dxa"/>
            <w:vAlign w:val="center"/>
          </w:tcPr>
          <w:p>
            <w:pPr>
              <w:jc w:val="left"/>
              <w:rPr>
                <w:rFonts w:hint="default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vertAlign w:val="baseline"/>
                <w:lang w:val="en-US" w:eastAsia="zh-CN"/>
              </w:rPr>
              <w:t>东方茧丝绸有限公司冷库建设项目</w:t>
            </w:r>
          </w:p>
        </w:tc>
      </w:tr>
    </w:tbl>
    <w:p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531" w:right="1417" w:bottom="153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C33908"/>
    <w:rsid w:val="01F7044F"/>
    <w:rsid w:val="14885D4E"/>
    <w:rsid w:val="1D400F71"/>
    <w:rsid w:val="350F7E37"/>
    <w:rsid w:val="44724D22"/>
    <w:rsid w:val="4B343C91"/>
    <w:rsid w:val="59E861B2"/>
    <w:rsid w:val="5FB622FE"/>
    <w:rsid w:val="61867CB9"/>
    <w:rsid w:val="6E5102F6"/>
    <w:rsid w:val="6F875543"/>
    <w:rsid w:val="70C33908"/>
    <w:rsid w:val="76C87DBC"/>
    <w:rsid w:val="7AD70688"/>
    <w:rsid w:val="7CC2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352</Characters>
  <Lines>0</Lines>
  <Paragraphs>0</Paragraphs>
  <TotalTime>271</TotalTime>
  <ScaleCrop>false</ScaleCrop>
  <LinksUpToDate>false</LinksUpToDate>
  <CharactersWithSpaces>352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2021-09-01T07:16:00Z</dcterms:created>
  <dc:creator>OY</dc:creator>
  <cp:lastModifiedBy>OY</cp:lastModifiedBy>
  <cp:lastPrinted>2021-11-05T08:58:00Z</cp:lastPrinted>
  <dcterms:modified xsi:type="dcterms:W3CDTF">2022-01-25T07:56:38Z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9C2B44C191BD47889CD805759A97B05F</vt:lpwstr>
  </property>
</Properties>
</file>