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0DE2D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"/>
          <w:sz w:val="44"/>
          <w:szCs w:val="44"/>
          <w:lang w:eastAsia="zh-CN"/>
        </w:rPr>
        <w:t>郁南县第二人民医院</w:t>
      </w:r>
    </w:p>
    <w:p w14:paraId="4A09C1E1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"/>
          <w:sz w:val="44"/>
          <w:szCs w:val="44"/>
          <w:lang w:eastAsia="zh-CN"/>
        </w:rPr>
        <w:t>医保药品、耗材追溯码信息采集扫码设备要求</w:t>
      </w:r>
    </w:p>
    <w:p w14:paraId="59CE97AC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600" w:lineRule="exact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  <w:lang w:val="en-US" w:eastAsia="zh-CN"/>
        </w:rPr>
        <w:t>一、扫描设备参数要求（需提供出厂彩页截图）</w:t>
      </w:r>
    </w:p>
    <w:p w14:paraId="158CB22D">
      <w:pPr>
        <w:pStyle w:val="7"/>
        <w:spacing w:before="85" w:line="181" w:lineRule="auto"/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eastAsia="zh-CN"/>
        </w:rPr>
        <w:t>（一）高拍扫描仪参数</w:t>
      </w:r>
    </w:p>
    <w:tbl>
      <w:tblPr>
        <w:tblStyle w:val="8"/>
        <w:tblW w:w="885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27"/>
        <w:gridCol w:w="6927"/>
      </w:tblGrid>
      <w:tr w14:paraId="3BE35AF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9C384C">
            <w:pPr>
              <w:pStyle w:val="7"/>
              <w:spacing w:before="74" w:line="181" w:lineRule="auto"/>
              <w:ind w:left="20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  <w:t>指标项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288E2D">
            <w:pPr>
              <w:pStyle w:val="7"/>
              <w:spacing w:before="74" w:line="181" w:lineRule="auto"/>
              <w:ind w:left="20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  <w:t>主要技术参数</w:t>
            </w:r>
          </w:p>
        </w:tc>
      </w:tr>
      <w:tr w14:paraId="71CC65A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26ABDA">
            <w:pPr>
              <w:pStyle w:val="7"/>
              <w:spacing w:before="74" w:line="181" w:lineRule="auto"/>
              <w:ind w:left="200"/>
              <w:rPr>
                <w:rFonts w:hint="default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性能要求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9B7B0D">
            <w:pPr>
              <w:pStyle w:val="7"/>
              <w:spacing w:before="74" w:line="181" w:lineRule="auto"/>
              <w:ind w:left="200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搭载CPU+高算力NPU AI处理芯片，支持边缘端侧运行，可脱离PC使用</w:t>
            </w:r>
          </w:p>
        </w:tc>
      </w:tr>
      <w:tr w14:paraId="245E69F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65BABF">
            <w:pPr>
              <w:pStyle w:val="7"/>
              <w:spacing w:before="74" w:line="181" w:lineRule="auto"/>
              <w:ind w:left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分辨率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BA1903">
            <w:pPr>
              <w:pStyle w:val="7"/>
              <w:spacing w:before="50" w:line="210" w:lineRule="auto"/>
              <w:ind w:left="204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1920×1200 ppi</w:t>
            </w:r>
          </w:p>
        </w:tc>
      </w:tr>
      <w:tr w14:paraId="1E2EDC4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149331">
            <w:pPr>
              <w:pStyle w:val="7"/>
              <w:spacing w:before="81" w:line="182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扫描速度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5F6192">
            <w:pPr>
              <w:pStyle w:val="7"/>
              <w:spacing w:before="58" w:line="227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  <w:lang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个码/秒</w:t>
            </w:r>
          </w:p>
        </w:tc>
      </w:tr>
      <w:tr w14:paraId="3B7F906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C67401">
            <w:pPr>
              <w:pStyle w:val="7"/>
              <w:spacing w:before="86" w:line="182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帧速率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5D11C6">
            <w:pPr>
              <w:pStyle w:val="7"/>
              <w:spacing w:before="63" w:line="210" w:lineRule="auto"/>
              <w:ind w:left="19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≥60</w:t>
            </w: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fps</w:t>
            </w:r>
          </w:p>
        </w:tc>
      </w:tr>
      <w:tr w14:paraId="6DE0D46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D29C9A">
            <w:pPr>
              <w:pStyle w:val="7"/>
              <w:spacing w:before="87" w:line="179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扫码面积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CE7EBC">
            <w:pPr>
              <w:pStyle w:val="7"/>
              <w:spacing w:before="93" w:line="172" w:lineRule="auto"/>
              <w:ind w:left="206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432*270mm</w:t>
            </w:r>
          </w:p>
        </w:tc>
      </w:tr>
      <w:tr w14:paraId="6AB0069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405E29">
            <w:pPr>
              <w:pStyle w:val="7"/>
              <w:spacing w:before="84" w:line="181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防重扫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692B53">
            <w:pPr>
              <w:pStyle w:val="7"/>
              <w:spacing w:before="84" w:line="181" w:lineRule="auto"/>
              <w:ind w:left="19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支持指定时间内重复条码的过滤</w:t>
            </w:r>
          </w:p>
        </w:tc>
      </w:tr>
      <w:tr w14:paraId="66F5362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3A670B">
            <w:pPr>
              <w:pStyle w:val="7"/>
              <w:spacing w:before="88" w:line="181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识读距离范围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8FCE96">
            <w:pPr>
              <w:pStyle w:val="7"/>
              <w:spacing w:before="96" w:line="172" w:lineRule="auto"/>
              <w:ind w:left="20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0mm</w:t>
            </w:r>
          </w:p>
        </w:tc>
      </w:tr>
      <w:tr w14:paraId="4B31F7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2BFC1D">
            <w:pPr>
              <w:pStyle w:val="7"/>
              <w:spacing w:before="159" w:line="181" w:lineRule="auto"/>
              <w:ind w:left="21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医疗条码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73E555">
            <w:pPr>
              <w:pStyle w:val="7"/>
              <w:spacing w:before="62" w:line="192" w:lineRule="auto"/>
              <w:ind w:left="197" w:right="26" w:firstLine="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支持医疗追溯码(Code128)、药品码(69码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)、医保码(18位医保电子凭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证)、医疗器械UDI码、GS1码</w:t>
            </w:r>
          </w:p>
        </w:tc>
      </w:tr>
      <w:tr w14:paraId="23169EA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539CA8">
            <w:pPr>
              <w:pStyle w:val="7"/>
              <w:spacing w:before="52" w:line="181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支持码制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E23BA3">
            <w:pPr>
              <w:pStyle w:val="7"/>
              <w:spacing w:line="190" w:lineRule="auto"/>
              <w:ind w:left="19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支持一维码、二维码</w:t>
            </w:r>
          </w:p>
        </w:tc>
      </w:tr>
      <w:tr w14:paraId="48F4DF5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D81700">
            <w:pPr>
              <w:pStyle w:val="7"/>
              <w:spacing w:before="81" w:line="181" w:lineRule="auto"/>
              <w:ind w:left="20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网络接口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F73D3C">
            <w:pPr>
              <w:pStyle w:val="7"/>
              <w:spacing w:before="90" w:line="170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RJ45</w:t>
            </w:r>
          </w:p>
        </w:tc>
      </w:tr>
      <w:tr w14:paraId="1D737CD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29F84E">
            <w:pPr>
              <w:pStyle w:val="7"/>
              <w:spacing w:before="81" w:line="180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扬声器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27BC66">
            <w:pPr>
              <w:pStyle w:val="7"/>
              <w:spacing w:before="80" w:line="181" w:lineRule="auto"/>
              <w:ind w:left="202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eastAsia="zh-CN"/>
              </w:rPr>
              <w:t>音量可调节或关闭</w:t>
            </w:r>
          </w:p>
        </w:tc>
      </w:tr>
      <w:tr w14:paraId="204293D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88C0CE">
            <w:pPr>
              <w:pStyle w:val="7"/>
              <w:spacing w:before="85" w:line="181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扫码触发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599F58">
            <w:pPr>
              <w:pStyle w:val="7"/>
              <w:spacing w:before="84" w:line="182" w:lineRule="auto"/>
              <w:ind w:left="196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val="en-US" w:eastAsia="zh-CN"/>
              </w:rPr>
              <w:t>连续触发、硬件触发、网络触发、感应触发</w:t>
            </w:r>
          </w:p>
        </w:tc>
      </w:tr>
      <w:tr w14:paraId="0EB1C31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256C43">
            <w:pPr>
              <w:pStyle w:val="7"/>
              <w:spacing w:before="232" w:line="181" w:lineRule="auto"/>
              <w:ind w:left="20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软件及HIS接口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B6F3C0">
            <w:pPr>
              <w:pStyle w:val="7"/>
              <w:spacing w:before="64" w:line="286" w:lineRule="auto"/>
              <w:ind w:left="197" w:right="261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eastAsia="zh-CN"/>
              </w:rPr>
              <w:t>预留端口(网口) ，提供SDK。提供专用中间件软件定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eastAsia="zh-CN"/>
              </w:rPr>
              <w:t>制。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高可扩展性和灵活性，支持多项业务相关参数的定制。</w:t>
            </w:r>
          </w:p>
        </w:tc>
      </w:tr>
      <w:tr w14:paraId="22F5347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957DD4">
            <w:pPr>
              <w:pStyle w:val="7"/>
              <w:spacing w:before="61" w:line="221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支架类型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090443">
            <w:pPr>
              <w:pStyle w:val="7"/>
              <w:spacing w:before="93" w:line="172" w:lineRule="auto"/>
              <w:ind w:left="204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</w:rPr>
              <w:t xml:space="preserve">可伸缩 </w:t>
            </w:r>
          </w:p>
        </w:tc>
      </w:tr>
    </w:tbl>
    <w:p w14:paraId="7EA9CBC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5F56F7F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D4F844B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1178CEF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2FA0961C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3F8CCCAE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5DF7202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（二）手持无线扫描仪参数</w:t>
      </w:r>
    </w:p>
    <w:tbl>
      <w:tblPr>
        <w:tblStyle w:val="8"/>
        <w:tblpPr w:leftFromText="180" w:rightFromText="180" w:vertAnchor="text" w:horzAnchor="page" w:tblpX="1479" w:tblpY="28"/>
        <w:tblW w:w="50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4"/>
        <w:gridCol w:w="7155"/>
      </w:tblGrid>
      <w:tr w14:paraId="22407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0D40C095">
            <w:pPr>
              <w:pStyle w:val="7"/>
              <w:spacing w:before="80" w:line="181" w:lineRule="auto"/>
              <w:ind w:left="218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lang w:eastAsia="zh-CN"/>
              </w:rPr>
              <w:t>指标项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04E13B66">
            <w:pPr>
              <w:pStyle w:val="7"/>
              <w:spacing w:before="80" w:line="181" w:lineRule="auto"/>
              <w:ind w:left="216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lang w:eastAsia="zh-CN"/>
              </w:rPr>
              <w:t>主要技术参数</w:t>
            </w:r>
          </w:p>
        </w:tc>
      </w:tr>
      <w:tr w14:paraId="70B7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2BDA837F">
            <w:pPr>
              <w:pStyle w:val="7"/>
              <w:spacing w:before="80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图像传感器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648D4766">
            <w:pPr>
              <w:pStyle w:val="7"/>
              <w:spacing w:before="80" w:line="181" w:lineRule="auto"/>
              <w:ind w:left="216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≥1280*1080像素</w:t>
            </w:r>
          </w:p>
        </w:tc>
      </w:tr>
      <w:tr w14:paraId="58A0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2C33155B">
            <w:pPr>
              <w:pStyle w:val="7"/>
              <w:spacing w:before="77" w:line="18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识读精度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0EB4240B">
            <w:pPr>
              <w:pStyle w:val="7"/>
              <w:spacing w:before="54" w:line="238" w:lineRule="auto"/>
              <w:ind w:left="2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≥3mil</w:t>
            </w:r>
          </w:p>
        </w:tc>
      </w:tr>
      <w:tr w14:paraId="1A4D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185CE790">
            <w:pPr>
              <w:pStyle w:val="7"/>
              <w:spacing w:before="72" w:line="18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扫描角度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34E878EB">
            <w:pPr>
              <w:pStyle w:val="7"/>
              <w:spacing w:before="49" w:line="210" w:lineRule="auto"/>
              <w:ind w:left="206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倾斜(pitch) ：±65°</w:t>
            </w:r>
            <w:r>
              <w:rPr>
                <w:rFonts w:hint="eastAsia" w:ascii="仿宋_GB2312" w:hAnsi="仿宋_GB2312" w:eastAsia="仿宋_GB2312" w:cs="仿宋_GB2312"/>
                <w:spacing w:val="14"/>
                <w:w w:val="101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;偏转(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skew) ：±45°</w:t>
            </w:r>
            <w:r>
              <w:rPr>
                <w:rFonts w:hint="eastAsia" w:ascii="仿宋_GB2312" w:hAnsi="仿宋_GB2312" w:eastAsia="仿宋_GB2312" w:cs="仿宋_GB2312"/>
                <w:spacing w:val="13"/>
                <w:w w:val="10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;旋转(tilt) ：360°</w:t>
            </w:r>
          </w:p>
        </w:tc>
      </w:tr>
      <w:tr w14:paraId="388E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26630EDA">
            <w:pPr>
              <w:pStyle w:val="7"/>
              <w:spacing w:before="76" w:line="18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视场角度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278B24E0">
            <w:pPr>
              <w:pStyle w:val="7"/>
              <w:spacing w:before="76" w:line="182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水平：≥39.6°</w:t>
            </w:r>
            <w:r>
              <w:rPr>
                <w:rFonts w:hint="eastAsia" w:ascii="仿宋_GB2312" w:hAnsi="仿宋_GB2312" w:eastAsia="仿宋_GB2312" w:cs="仿宋_GB2312"/>
                <w:spacing w:val="14"/>
                <w:w w:val="10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pacing w:val="2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垂直：3≥3.8°</w:t>
            </w:r>
            <w:r>
              <w:rPr>
                <w:rFonts w:hint="eastAsia" w:ascii="仿宋_GB2312" w:hAnsi="仿宋_GB2312" w:eastAsia="仿宋_GB2312" w:cs="仿宋_GB2312"/>
                <w:spacing w:val="13"/>
                <w:w w:val="10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对角：≥50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eastAsia="zh-CN"/>
              </w:rPr>
              <w:t>.4°</w:t>
            </w:r>
          </w:p>
        </w:tc>
      </w:tr>
      <w:tr w14:paraId="66F69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60A7A05D">
            <w:pPr>
              <w:pStyle w:val="7"/>
              <w:spacing w:before="79" w:line="18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最小识读对比度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69405232">
            <w:pPr>
              <w:pStyle w:val="7"/>
              <w:spacing w:before="56" w:line="226" w:lineRule="auto"/>
              <w:ind w:left="21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15%</w:t>
            </w:r>
          </w:p>
        </w:tc>
      </w:tr>
      <w:tr w14:paraId="6106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0104051F">
            <w:pPr>
              <w:pStyle w:val="7"/>
              <w:spacing w:before="83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运动容错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4913B460">
            <w:pPr>
              <w:pStyle w:val="7"/>
              <w:spacing w:before="59" w:line="227" w:lineRule="auto"/>
              <w:ind w:left="21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≥15mil code128</w:t>
            </w:r>
            <w:r>
              <w:rPr>
                <w:rFonts w:hint="eastAsia" w:ascii="仿宋_GB2312" w:hAnsi="仿宋_GB2312" w:eastAsia="仿宋_GB2312" w:cs="仿宋_GB2312"/>
                <w:spacing w:val="27"/>
                <w:w w:val="101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1.5m/S</w:t>
            </w:r>
          </w:p>
        </w:tc>
      </w:tr>
      <w:tr w14:paraId="2DE3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19E26A29">
            <w:pPr>
              <w:pStyle w:val="7"/>
              <w:spacing w:before="51" w:line="181" w:lineRule="auto"/>
              <w:jc w:val="center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医疗条码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0D31C646">
            <w:pPr>
              <w:pStyle w:val="7"/>
              <w:spacing w:before="123" w:line="175" w:lineRule="auto"/>
              <w:ind w:right="89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支持医疗追溯码(Code128)、药品码(69码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)、医保码(18位医保电子凭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证)、医疗器械UDI码、GS1码</w:t>
            </w:r>
          </w:p>
        </w:tc>
      </w:tr>
      <w:tr w14:paraId="35867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29E98F8E">
            <w:pPr>
              <w:pStyle w:val="7"/>
              <w:spacing w:before="51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识别码制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0EAA547F">
            <w:pPr>
              <w:pStyle w:val="7"/>
              <w:spacing w:before="123" w:line="175" w:lineRule="auto"/>
              <w:ind w:right="8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支持一维码、二维码</w:t>
            </w:r>
          </w:p>
        </w:tc>
      </w:tr>
      <w:tr w14:paraId="10B8C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7D3F6A96">
            <w:pPr>
              <w:pStyle w:val="7"/>
              <w:spacing w:before="81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接口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6344575C">
            <w:pPr>
              <w:pStyle w:val="7"/>
              <w:spacing w:before="89" w:line="172" w:lineRule="auto"/>
              <w:ind w:left="21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USB-HID ，USB-CDC ，RS232</w:t>
            </w:r>
          </w:p>
        </w:tc>
      </w:tr>
      <w:tr w14:paraId="6BCC9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738A2398">
            <w:pPr>
              <w:pStyle w:val="7"/>
              <w:spacing w:before="84" w:line="1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提示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400E5045">
            <w:pPr>
              <w:pStyle w:val="7"/>
              <w:spacing w:before="83" w:line="181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蜂鸣器提示/LED提示</w:t>
            </w:r>
          </w:p>
        </w:tc>
      </w:tr>
      <w:tr w14:paraId="7A1D8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8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2F4B7F04">
            <w:pPr>
              <w:pStyle w:val="7"/>
              <w:spacing w:before="80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蓝牙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65E9CAF6">
            <w:pPr>
              <w:pStyle w:val="7"/>
              <w:spacing w:before="84" w:line="176" w:lineRule="auto"/>
              <w:ind w:left="21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Bluetooth</w:t>
            </w:r>
            <w:r>
              <w:rPr>
                <w:rFonts w:hint="eastAsia" w:ascii="仿宋_GB2312" w:hAnsi="仿宋_GB2312" w:eastAsia="仿宋_GB2312" w:cs="仿宋_GB2312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5.0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eastAsia="zh-CN"/>
              </w:rPr>
              <w:t>（无线版）</w:t>
            </w:r>
          </w:p>
        </w:tc>
      </w:tr>
      <w:tr w14:paraId="5747A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628FDD29">
            <w:pPr>
              <w:pStyle w:val="7"/>
              <w:spacing w:before="77" w:line="179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频段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2EC8C135">
            <w:pPr>
              <w:pStyle w:val="7"/>
              <w:spacing w:before="83" w:line="172" w:lineRule="auto"/>
              <w:ind w:left="212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2402MHz~2480MHz（无线版）</w:t>
            </w:r>
          </w:p>
        </w:tc>
      </w:tr>
      <w:tr w14:paraId="7B8F3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0F49BE2C">
            <w:pPr>
              <w:pStyle w:val="7"/>
              <w:spacing w:before="79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传输距离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70ADE53D">
            <w:pPr>
              <w:pStyle w:val="7"/>
              <w:spacing w:before="79" w:line="181" w:lineRule="auto"/>
              <w:ind w:left="20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≥70m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(无线版）</w:t>
            </w:r>
          </w:p>
        </w:tc>
      </w:tr>
      <w:tr w14:paraId="3901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2C16C997">
            <w:pPr>
              <w:pStyle w:val="7"/>
              <w:spacing w:before="85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通讯模式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760EA279">
            <w:pPr>
              <w:pStyle w:val="7"/>
              <w:spacing w:before="60" w:line="226" w:lineRule="auto"/>
              <w:ind w:left="20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实时模式/批量模式（无线版）</w:t>
            </w:r>
          </w:p>
        </w:tc>
      </w:tr>
      <w:tr w14:paraId="0705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72647082">
            <w:pPr>
              <w:pStyle w:val="7"/>
              <w:spacing w:before="82" w:line="1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工作时间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4A5C3529">
            <w:pPr>
              <w:pStyle w:val="7"/>
              <w:spacing w:before="57" w:line="222" w:lineRule="auto"/>
              <w:ind w:left="221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≥12h</w:t>
            </w: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lang w:eastAsia="zh-CN"/>
              </w:rPr>
              <w:t>（无线版）</w:t>
            </w:r>
          </w:p>
        </w:tc>
      </w:tr>
      <w:tr w14:paraId="57E07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744F29E3">
            <w:pPr>
              <w:pStyle w:val="7"/>
              <w:spacing w:before="87" w:line="1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扫描次数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0D5D3B35">
            <w:pPr>
              <w:pStyle w:val="7"/>
              <w:spacing w:before="86" w:line="181" w:lineRule="auto"/>
              <w:ind w:left="20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每次充电可达10万次以上（无线版）</w:t>
            </w:r>
          </w:p>
        </w:tc>
      </w:tr>
    </w:tbl>
    <w:p w14:paraId="036FA12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DBEB33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946C37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2C32BC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8EA92BB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3F7448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09A6DF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F5DDE3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8FCBEE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7FDAA0D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B00D21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86A25C3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二、扫描设备对接要求</w:t>
      </w:r>
    </w:p>
    <w:p w14:paraId="67B252A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要求配合本单位医保药品、耗材追溯码信息采集接口改造并提供扫描设备相应的技术支持“需要报价公司出具书面承诺函(格式自拟)并加盖公章”。</w:t>
      </w:r>
    </w:p>
    <w:p w14:paraId="037A3356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三、报价单需包含以下内容（可增加内容，格式自拟）</w:t>
      </w:r>
    </w:p>
    <w:tbl>
      <w:tblPr>
        <w:tblStyle w:val="5"/>
        <w:tblpPr w:leftFromText="180" w:rightFromText="180" w:vertAnchor="text" w:horzAnchor="page" w:tblpX="1238" w:tblpY="265"/>
        <w:tblOverlap w:val="never"/>
        <w:tblW w:w="9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2542"/>
        <w:gridCol w:w="1248"/>
        <w:gridCol w:w="1248"/>
        <w:gridCol w:w="1249"/>
        <w:gridCol w:w="1249"/>
        <w:gridCol w:w="1249"/>
      </w:tblGrid>
      <w:tr w14:paraId="2F9F3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64" w:type="dxa"/>
            <w:vAlign w:val="center"/>
          </w:tcPr>
          <w:p w14:paraId="740A756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542" w:type="dxa"/>
            <w:vAlign w:val="center"/>
          </w:tcPr>
          <w:p w14:paraId="2DAF04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248" w:type="dxa"/>
            <w:vAlign w:val="center"/>
          </w:tcPr>
          <w:p w14:paraId="079AE5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品牌</w:t>
            </w:r>
          </w:p>
        </w:tc>
        <w:tc>
          <w:tcPr>
            <w:tcW w:w="1248" w:type="dxa"/>
            <w:vAlign w:val="center"/>
          </w:tcPr>
          <w:p w14:paraId="345E625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参数</w:t>
            </w:r>
          </w:p>
        </w:tc>
        <w:tc>
          <w:tcPr>
            <w:tcW w:w="1249" w:type="dxa"/>
            <w:vAlign w:val="center"/>
          </w:tcPr>
          <w:p w14:paraId="51F25A1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249" w:type="dxa"/>
            <w:vAlign w:val="center"/>
          </w:tcPr>
          <w:p w14:paraId="5F71B70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1249" w:type="dxa"/>
            <w:vAlign w:val="center"/>
          </w:tcPr>
          <w:p w14:paraId="4042E82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总价</w:t>
            </w:r>
          </w:p>
        </w:tc>
      </w:tr>
      <w:tr w14:paraId="7A14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864" w:type="dxa"/>
            <w:vAlign w:val="center"/>
          </w:tcPr>
          <w:p w14:paraId="6A7C8A9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542" w:type="dxa"/>
            <w:vAlign w:val="center"/>
          </w:tcPr>
          <w:p w14:paraId="0E49B2E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  <w:t>高拍扫描仪</w:t>
            </w:r>
          </w:p>
        </w:tc>
        <w:tc>
          <w:tcPr>
            <w:tcW w:w="1248" w:type="dxa"/>
            <w:vAlign w:val="center"/>
          </w:tcPr>
          <w:p w14:paraId="61145F2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center"/>
          </w:tcPr>
          <w:p w14:paraId="4B1D108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7A62195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1249" w:type="dxa"/>
            <w:vAlign w:val="center"/>
          </w:tcPr>
          <w:p w14:paraId="0EB4492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694D32E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D6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864" w:type="dxa"/>
            <w:vAlign w:val="center"/>
          </w:tcPr>
          <w:p w14:paraId="7CA80CC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542" w:type="dxa"/>
            <w:vAlign w:val="center"/>
          </w:tcPr>
          <w:p w14:paraId="35A90A8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手持无线扫描仪</w:t>
            </w:r>
          </w:p>
        </w:tc>
        <w:tc>
          <w:tcPr>
            <w:tcW w:w="1248" w:type="dxa"/>
            <w:vAlign w:val="center"/>
          </w:tcPr>
          <w:p w14:paraId="35BB74D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center"/>
          </w:tcPr>
          <w:p w14:paraId="7EE7A4A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6FF494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49" w:type="dxa"/>
            <w:vAlign w:val="center"/>
          </w:tcPr>
          <w:p w14:paraId="4EBD3BF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0525F9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8425AE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531" w:right="1531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E4"/>
    <w:rsid w:val="00190BC2"/>
    <w:rsid w:val="003045BF"/>
    <w:rsid w:val="006A2C27"/>
    <w:rsid w:val="00930830"/>
    <w:rsid w:val="009A1536"/>
    <w:rsid w:val="00BD36A8"/>
    <w:rsid w:val="00F76FE4"/>
    <w:rsid w:val="079254DA"/>
    <w:rsid w:val="0AFA5870"/>
    <w:rsid w:val="10A01AB2"/>
    <w:rsid w:val="14DC6F0F"/>
    <w:rsid w:val="1A825DC4"/>
    <w:rsid w:val="204D5FC9"/>
    <w:rsid w:val="2AE4730D"/>
    <w:rsid w:val="2E702EF4"/>
    <w:rsid w:val="4BC967A1"/>
    <w:rsid w:val="60F168FB"/>
    <w:rsid w:val="65D025CA"/>
    <w:rsid w:val="68B47F81"/>
    <w:rsid w:val="6A21549A"/>
    <w:rsid w:val="6F054F3F"/>
    <w:rsid w:val="74967EBD"/>
    <w:rsid w:val="757B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12"/>
      <w:szCs w:val="1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694</Words>
  <Characters>869</Characters>
  <Lines>8</Lines>
  <Paragraphs>2</Paragraphs>
  <TotalTime>3</TotalTime>
  <ScaleCrop>false</ScaleCrop>
  <LinksUpToDate>false</LinksUpToDate>
  <CharactersWithSpaces>890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2025-02-19T08:42:00Z</dcterms:created>
  <dc:creator>idata</dc:creator>
  <cp:lastModifiedBy>黄小贵</cp:lastModifiedBy>
  <cp:lastPrinted>2025-04-25T08:09:00Z</cp:lastPrinted>
  <dcterms:modified xsi:type="dcterms:W3CDTF">2025-04-28T00:09:24Z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eyJoZGlkIjoiODAwNjdjZjQ1YmIwNzg0MzdjNWQyMjhkYWE3ZWQ5ZjMiLCJ1c2VySWQiOiIxMDQxMTc0MDMwIn0=</vt:lpwstr>
  </property>
  <property fmtid="{D5CDD505-2E9C-101B-9397-08002B2CF9AE}" pid="4" name="ICV">
    <vt:lpwstr>D937F69ED6D64EF7B4F30D8602AB0760_12</vt:lpwstr>
  </property>
</Properties>
</file>